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A894" w14:textId="5C2350C6" w:rsidR="00AF3CEB" w:rsidRDefault="00AF3CEB" w:rsidP="00AF3CE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Spett.le</w:t>
      </w:r>
    </w:p>
    <w:p w14:paraId="51DE96D1" w14:textId="0DD3E463" w:rsidR="00AF3CEB" w:rsidRDefault="00AF3CEB" w:rsidP="00AF3CE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AEEP CASTELFRANCO VENETO</w:t>
      </w:r>
    </w:p>
    <w:p w14:paraId="14ED50B5" w14:textId="3957C0A7" w:rsidR="00AF3CEB" w:rsidRDefault="00AF3CEB" w:rsidP="00AF3CE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VIA G. VERDI 3</w:t>
      </w:r>
    </w:p>
    <w:p w14:paraId="76868694" w14:textId="04003A09" w:rsidR="00AF3CEB" w:rsidRDefault="00AF3CEB" w:rsidP="00AF3CEB">
      <w:pPr>
        <w:spacing w:after="0"/>
        <w:jc w:val="center"/>
        <w:rPr>
          <w:sz w:val="24"/>
          <w:szCs w:val="24"/>
        </w:rPr>
      </w:pPr>
    </w:p>
    <w:p w14:paraId="55EA5328" w14:textId="77777777" w:rsidR="00500A25" w:rsidRDefault="00500A25" w:rsidP="00AF3CEB">
      <w:pPr>
        <w:rPr>
          <w:sz w:val="24"/>
          <w:szCs w:val="24"/>
        </w:rPr>
      </w:pPr>
    </w:p>
    <w:p w14:paraId="19850A3D" w14:textId="04EA56CF" w:rsidR="00206B2E" w:rsidRDefault="00500A25" w:rsidP="00500A25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DICHIARAZIONE SULL’INSUSSISTENZA DI CAUSE DI INCONFERIBILITA’ E DI INCOMPATIBILITA’ DI CUI ALL’ARTICOLO 20, DEL DECRETO LEGISLATIVO 8 A</w:t>
      </w:r>
      <w:r w:rsidR="001A36B3">
        <w:rPr>
          <w:sz w:val="24"/>
          <w:szCs w:val="24"/>
        </w:rPr>
        <w:t>P</w:t>
      </w:r>
      <w:r>
        <w:rPr>
          <w:sz w:val="24"/>
          <w:szCs w:val="24"/>
        </w:rPr>
        <w:t>RILE 2013, N. 39</w:t>
      </w:r>
    </w:p>
    <w:p w14:paraId="1FE67E6F" w14:textId="77777777" w:rsidR="00500A25" w:rsidRDefault="00500A25" w:rsidP="00500A25">
      <w:pPr>
        <w:jc w:val="center"/>
        <w:rPr>
          <w:sz w:val="24"/>
          <w:szCs w:val="24"/>
        </w:rPr>
      </w:pPr>
    </w:p>
    <w:p w14:paraId="688D2B9C" w14:textId="77777777" w:rsidR="00500A25" w:rsidRDefault="00500A25" w:rsidP="00500A25">
      <w:pPr>
        <w:jc w:val="center"/>
        <w:rPr>
          <w:sz w:val="24"/>
          <w:szCs w:val="24"/>
        </w:rPr>
      </w:pPr>
    </w:p>
    <w:p w14:paraId="0ACEDDDC" w14:textId="77777777"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_____________________________________________nato/a _______________________ il ____________________ in relazione all’incarico di ________________________________________________________________________________</w:t>
      </w:r>
    </w:p>
    <w:p w14:paraId="5C840963" w14:textId="60E7E1FC"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delle responsabilità e delle sanzioni penali stabili dalla legge per le false attestazioni e dichiarazioni mendaci (artt. 75 e 76 D.P.R. n. 445/2000), </w:t>
      </w:r>
      <w:r w:rsidR="00AF3CEB">
        <w:rPr>
          <w:sz w:val="24"/>
          <w:szCs w:val="24"/>
        </w:rPr>
        <w:t>sotto la</w:t>
      </w:r>
      <w:r>
        <w:rPr>
          <w:sz w:val="24"/>
          <w:szCs w:val="24"/>
        </w:rPr>
        <w:t xml:space="preserve"> propria responsabilità</w:t>
      </w:r>
    </w:p>
    <w:p w14:paraId="6708630C" w14:textId="47A004E0" w:rsidR="00500A25" w:rsidRDefault="00500A25" w:rsidP="00AF3CEB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47CCAFDB" w14:textId="00D35CE9" w:rsidR="00500A25" w:rsidRDefault="00AF3CEB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In relazione al conferimento dell’incarico d</w:t>
      </w:r>
      <w:r w:rsidR="00500A25">
        <w:rPr>
          <w:sz w:val="24"/>
          <w:szCs w:val="24"/>
        </w:rPr>
        <w:t xml:space="preserve">i non incorrere in alcuna delle cause di </w:t>
      </w:r>
      <w:proofErr w:type="spellStart"/>
      <w:r w:rsidR="00500A25">
        <w:rPr>
          <w:sz w:val="24"/>
          <w:szCs w:val="24"/>
        </w:rPr>
        <w:t>inconferibilità</w:t>
      </w:r>
      <w:proofErr w:type="spellEnd"/>
      <w:r w:rsidR="00500A25">
        <w:rPr>
          <w:sz w:val="24"/>
          <w:szCs w:val="24"/>
        </w:rPr>
        <w:t xml:space="preserve"> e di incompatibilità previste dal decreto legislativo 8 aprile 2013, n. 39.</w:t>
      </w:r>
    </w:p>
    <w:p w14:paraId="12833F00" w14:textId="77777777"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si impegna, altresì, a comunicare tempestivamente eventuali variazioni del contenuto della presente dichiarazione e a rendere, nel caso, una nuova dichiarazione sostitutiva.</w:t>
      </w:r>
    </w:p>
    <w:p w14:paraId="50149FB1" w14:textId="77777777"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La presente dichiarazione è resa ai sensi e per gli effetti di cui all’art. 20 del citato decreto legislativo n. 39/2013.</w:t>
      </w:r>
    </w:p>
    <w:p w14:paraId="423F2816" w14:textId="7BBAA85B" w:rsidR="00500A25" w:rsidRDefault="00AF3CEB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È consapevole, inoltre, che la presente dichiarazione sarà oggetto di pubblicazione sul sito internet dell’Azienza, secondo quanto disposto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33/2013 e </w:t>
      </w:r>
      <w:proofErr w:type="spellStart"/>
      <w:r>
        <w:rPr>
          <w:sz w:val="24"/>
          <w:szCs w:val="24"/>
        </w:rPr>
        <w:t>succ</w:t>
      </w:r>
      <w:proofErr w:type="spellEnd"/>
      <w:r>
        <w:rPr>
          <w:sz w:val="24"/>
          <w:szCs w:val="24"/>
        </w:rPr>
        <w:t>. disp.</w:t>
      </w:r>
    </w:p>
    <w:p w14:paraId="0BF1A538" w14:textId="42D9A6FD" w:rsidR="00500A25" w:rsidRDefault="00500A25" w:rsidP="00500A25">
      <w:pPr>
        <w:jc w:val="both"/>
        <w:rPr>
          <w:sz w:val="24"/>
          <w:szCs w:val="24"/>
        </w:rPr>
      </w:pPr>
    </w:p>
    <w:p w14:paraId="32E82289" w14:textId="77777777" w:rsidR="00AF3CEB" w:rsidRDefault="00AF3CEB" w:rsidP="00500A25">
      <w:pPr>
        <w:jc w:val="both"/>
        <w:rPr>
          <w:sz w:val="24"/>
          <w:szCs w:val="24"/>
        </w:rPr>
      </w:pPr>
    </w:p>
    <w:p w14:paraId="505C04EC" w14:textId="77777777" w:rsidR="00500A25" w:rsidRP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(Data)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IL/LA DICHIARANTE</w:t>
      </w:r>
    </w:p>
    <w:sectPr w:rsidR="00500A25" w:rsidRPr="00500A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25"/>
    <w:rsid w:val="001A36B3"/>
    <w:rsid w:val="00206B2E"/>
    <w:rsid w:val="00500A25"/>
    <w:rsid w:val="00AF3CEB"/>
    <w:rsid w:val="00CC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0172"/>
  <w15:docId w15:val="{6E0B5D67-A956-4C0B-A70D-1473E461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Fabio Maltese</cp:lastModifiedBy>
  <cp:revision>2</cp:revision>
  <dcterms:created xsi:type="dcterms:W3CDTF">2022-09-22T13:27:00Z</dcterms:created>
  <dcterms:modified xsi:type="dcterms:W3CDTF">2022-09-22T13:27:00Z</dcterms:modified>
</cp:coreProperties>
</file>